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096" w:rsidRDefault="002741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Beca Externa para Miembros de CPA </w:t>
      </w:r>
    </w:p>
    <w:p w:rsidR="00350096" w:rsidRDefault="002741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CONICET</w:t>
      </w:r>
    </w:p>
    <w:p w:rsidR="00350096" w:rsidRDefault="002741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FORMULARIO PARA ALTA DE BECA</w:t>
      </w:r>
    </w:p>
    <w:p w:rsidR="00350096" w:rsidRDefault="00350096">
      <w:pPr>
        <w:jc w:val="both"/>
        <w:rPr>
          <w:rFonts w:ascii="Arial" w:hAnsi="Arial" w:cs="Arial"/>
          <w:sz w:val="24"/>
          <w:szCs w:val="24"/>
        </w:rPr>
      </w:pPr>
    </w:p>
    <w:p w:rsidR="00350096" w:rsidRDefault="002741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Apellido y Nombre del Beneficiario</w:t>
      </w:r>
      <w:r>
        <w:rPr>
          <w:rFonts w:ascii="Arial" w:hAnsi="Arial" w:cs="Arial"/>
          <w:sz w:val="24"/>
          <w:szCs w:val="24"/>
        </w:rPr>
        <w:t>:</w:t>
      </w:r>
    </w:p>
    <w:p w:rsidR="00350096" w:rsidRDefault="002741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DNI</w:t>
      </w:r>
      <w:r>
        <w:rPr>
          <w:rFonts w:ascii="Arial" w:hAnsi="Arial" w:cs="Arial"/>
          <w:sz w:val="24"/>
          <w:szCs w:val="24"/>
        </w:rPr>
        <w:t xml:space="preserve">: </w:t>
      </w:r>
    </w:p>
    <w:p w:rsidR="00350096" w:rsidRDefault="002741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Categoría CPA</w:t>
      </w:r>
      <w:r>
        <w:rPr>
          <w:rFonts w:ascii="Arial" w:hAnsi="Arial" w:cs="Arial"/>
          <w:sz w:val="24"/>
          <w:szCs w:val="24"/>
        </w:rPr>
        <w:t>:</w:t>
      </w:r>
    </w:p>
    <w:p w:rsidR="00350096" w:rsidRDefault="002741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Lugar de destino</w:t>
      </w:r>
      <w:r>
        <w:rPr>
          <w:rFonts w:ascii="Arial" w:hAnsi="Arial" w:cs="Arial"/>
          <w:sz w:val="24"/>
          <w:szCs w:val="24"/>
        </w:rPr>
        <w:t xml:space="preserve">: </w:t>
      </w:r>
    </w:p>
    <w:p w:rsidR="00350096" w:rsidRDefault="002741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 de arribo al país de destino</w:t>
      </w:r>
      <w:r>
        <w:rPr>
          <w:rFonts w:ascii="Arial" w:hAnsi="Arial" w:cs="Arial"/>
          <w:sz w:val="24"/>
          <w:szCs w:val="24"/>
        </w:rPr>
        <w:t>:</w:t>
      </w:r>
    </w:p>
    <w:p w:rsidR="00350096" w:rsidRDefault="002741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 de inicio de las actividades académicas</w:t>
      </w:r>
      <w:r>
        <w:rPr>
          <w:rFonts w:ascii="Arial" w:hAnsi="Arial" w:cs="Arial"/>
          <w:sz w:val="24"/>
          <w:szCs w:val="24"/>
        </w:rPr>
        <w:t>:</w:t>
      </w:r>
    </w:p>
    <w:p w:rsidR="00350096" w:rsidRDefault="002741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Fecha de regreso a la </w:t>
      </w:r>
      <w:r>
        <w:rPr>
          <w:rFonts w:ascii="Arial" w:hAnsi="Arial" w:cs="Arial"/>
          <w:b/>
          <w:sz w:val="24"/>
          <w:szCs w:val="24"/>
        </w:rPr>
        <w:t>Argentina</w:t>
      </w:r>
      <w:r>
        <w:rPr>
          <w:rFonts w:ascii="Arial" w:hAnsi="Arial" w:cs="Arial"/>
          <w:sz w:val="24"/>
          <w:szCs w:val="24"/>
        </w:rPr>
        <w:t>:</w:t>
      </w:r>
    </w:p>
    <w:p w:rsidR="00350096" w:rsidRDefault="00274115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Período de beca: La fecha de inicio debe ser a partir del día 1º de cada mes y la de finalización el último día del mes.</w:t>
      </w:r>
    </w:p>
    <w:p w:rsidR="00350096" w:rsidRDefault="00274115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Tanto para el arribo al país de destino como para el regreso a la Argentina se contemplará una tolerancia de hasta 5 días co</w:t>
      </w:r>
      <w:r>
        <w:rPr>
          <w:rFonts w:ascii="Arial" w:hAnsi="Arial" w:cs="Arial"/>
          <w:i/>
          <w:sz w:val="24"/>
          <w:szCs w:val="24"/>
        </w:rPr>
        <w:t>rridos.</w:t>
      </w:r>
    </w:p>
    <w:p w:rsidR="00350096" w:rsidRDefault="00274115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 obligación del becario informar al CONICET toda modificación que se produzca en la propuesta original.</w:t>
      </w:r>
    </w:p>
    <w:p w:rsidR="00350096" w:rsidRDefault="00274115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Declaro conocer la modalidad y cronograma de pagos establecido en la RESOL-2023</w:t>
      </w:r>
      <w:r>
        <w:rPr>
          <w:rFonts w:ascii="Arial" w:hAnsi="Arial" w:cs="Arial"/>
          <w:i/>
          <w:sz w:val="24"/>
          <w:szCs w:val="24"/>
        </w:rPr>
        <w:t xml:space="preserve">-1549-APN-DIR#CONICET de fecha 29 </w:t>
      </w:r>
      <w:r>
        <w:rPr>
          <w:rFonts w:ascii="Arial" w:hAnsi="Arial" w:cs="Arial"/>
          <w:i/>
          <w:sz w:val="24"/>
          <w:szCs w:val="24"/>
        </w:rPr>
        <w:t>de agosto de 2023</w:t>
      </w: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>, de la Conv</w:t>
      </w:r>
      <w:r>
        <w:rPr>
          <w:rFonts w:ascii="Arial" w:hAnsi="Arial" w:cs="Arial"/>
          <w:i/>
          <w:sz w:val="24"/>
          <w:szCs w:val="24"/>
        </w:rPr>
        <w:t>ocatoria de Becas Externas para miembros de la Carrera del Personal de Apoyo del CONICET.</w:t>
      </w:r>
    </w:p>
    <w:p w:rsidR="00350096" w:rsidRDefault="00350096"/>
    <w:p w:rsidR="00350096" w:rsidRDefault="00350096"/>
    <w:p w:rsidR="00350096" w:rsidRDefault="00350096"/>
    <w:p w:rsidR="00350096" w:rsidRDefault="00274115">
      <w:r>
        <w:t>…………………………………………….</w:t>
      </w:r>
      <w:r>
        <w:tab/>
      </w:r>
      <w:r>
        <w:tab/>
        <w:t>……………………………………….</w:t>
      </w:r>
    </w:p>
    <w:p w:rsidR="00350096" w:rsidRDefault="00274115">
      <w:r>
        <w:t>Lugar y fecha</w:t>
      </w:r>
      <w:r>
        <w:tab/>
      </w:r>
      <w:r>
        <w:tab/>
      </w:r>
      <w:r>
        <w:tab/>
      </w:r>
      <w:r>
        <w:tab/>
      </w:r>
      <w:r>
        <w:tab/>
        <w:t>Firma y Aclaración del Becario</w:t>
      </w:r>
    </w:p>
    <w:sectPr w:rsidR="00350096">
      <w:pgSz w:w="12240" w:h="15840"/>
      <w:pgMar w:top="1440" w:right="1077" w:bottom="1440" w:left="130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96"/>
    <w:rsid w:val="00274115"/>
    <w:rsid w:val="0035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31B8"/>
  <w15:docId w15:val="{1CC12CA0-2C95-4C43-977A-D0CDFC5C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97C2DB00</Template>
  <TotalTime>1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Gimena Rivero</dc:creator>
  <dc:description/>
  <cp:lastModifiedBy>Gimena Rivero</cp:lastModifiedBy>
  <cp:revision>2</cp:revision>
  <cp:lastPrinted>2019-08-12T17:37:00Z</cp:lastPrinted>
  <dcterms:created xsi:type="dcterms:W3CDTF">2023-09-01T18:01:00Z</dcterms:created>
  <dcterms:modified xsi:type="dcterms:W3CDTF">2023-09-01T18:01:00Z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